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89" w:rsidRPr="00800889" w:rsidRDefault="00800889" w:rsidP="00800889">
      <w:pPr>
        <w:jc w:val="center"/>
        <w:rPr>
          <w:rFonts w:ascii="Kristen ITC" w:hAnsi="Kristen ITC"/>
          <w:b/>
          <w:sz w:val="40"/>
          <w:szCs w:val="40"/>
        </w:rPr>
      </w:pPr>
      <w:r w:rsidRPr="00800889">
        <w:rPr>
          <w:rFonts w:ascii="Kristen ITC" w:hAnsi="Kristen ITC"/>
          <w:b/>
          <w:sz w:val="40"/>
          <w:szCs w:val="40"/>
        </w:rPr>
        <w:t>Shades of Meaning</w:t>
      </w:r>
    </w:p>
    <w:p w:rsidR="00C176A5" w:rsidRDefault="00800889" w:rsidP="00C176A5">
      <w:pPr>
        <w:jc w:val="center"/>
        <w:rPr>
          <w:rFonts w:ascii="Kristen ITC" w:hAnsi="Kristen ITC"/>
        </w:rPr>
      </w:pPr>
      <w:r w:rsidRPr="00800889">
        <w:rPr>
          <w:rFonts w:ascii="Kristen ITC" w:hAnsi="Kristen ITC"/>
        </w:rPr>
        <w:t>This</w:t>
      </w:r>
      <w:r>
        <w:rPr>
          <w:rFonts w:ascii="Kristen ITC" w:hAnsi="Kristen ITC"/>
        </w:rPr>
        <w:t xml:space="preserve"> vocabulary activity</w:t>
      </w:r>
      <w:r w:rsidRPr="00800889">
        <w:rPr>
          <w:rFonts w:ascii="Kristen ITC" w:hAnsi="Kristen ITC"/>
        </w:rPr>
        <w:t xml:space="preserve"> helps stud</w:t>
      </w:r>
      <w:r w:rsidR="00C176A5">
        <w:rPr>
          <w:rFonts w:ascii="Kristen ITC" w:hAnsi="Kristen ITC"/>
        </w:rPr>
        <w:t xml:space="preserve">ents                                                                                                       </w:t>
      </w:r>
      <w:r>
        <w:rPr>
          <w:rFonts w:ascii="Kristen ITC" w:hAnsi="Kristen ITC"/>
        </w:rPr>
        <w:t>place words more precisely</w:t>
      </w:r>
      <w:r w:rsidR="00CD1CB0">
        <w:rPr>
          <w:rFonts w:ascii="Kristen ITC" w:hAnsi="Kristen ITC"/>
        </w:rPr>
        <w:t xml:space="preserve"> </w:t>
      </w:r>
      <w:r w:rsidRPr="00800889">
        <w:rPr>
          <w:rFonts w:ascii="Kristen ITC" w:hAnsi="Kristen ITC"/>
        </w:rPr>
        <w:t>in their mental lexicon.</w:t>
      </w:r>
    </w:p>
    <w:p w:rsidR="00C176A5" w:rsidRPr="00C176A5" w:rsidRDefault="00C176A5" w:rsidP="00C176A5">
      <w:pPr>
        <w:jc w:val="center"/>
        <w:rPr>
          <w:rFonts w:ascii="Kristen ITC" w:hAnsi="Kristen ITC"/>
          <w:sz w:val="10"/>
          <w:szCs w:val="10"/>
        </w:rPr>
      </w:pPr>
    </w:p>
    <w:p w:rsidR="00C176A5" w:rsidRPr="00C176A5" w:rsidRDefault="00C176A5" w:rsidP="00C176A5">
      <w:pPr>
        <w:spacing w:after="0"/>
        <w:ind w:left="720"/>
        <w:jc w:val="center"/>
        <w:rPr>
          <w:rFonts w:ascii="Kristen ITC" w:hAnsi="Kristen ITC"/>
          <w:sz w:val="24"/>
          <w:szCs w:val="24"/>
        </w:rPr>
      </w:pPr>
      <w:r w:rsidRPr="00C176A5">
        <w:rPr>
          <w:rFonts w:ascii="Kristen ITC" w:hAnsi="Kristen ITC"/>
          <w:sz w:val="24"/>
          <w:szCs w:val="24"/>
        </w:rPr>
        <w:t>Students are provided with a list of words that are similar in meaning.  Students are provided with the exact definition for each word.  Using the information provided, students distinguish the various “shades” and correctly place the words in context.</w:t>
      </w:r>
    </w:p>
    <w:p w:rsidR="00C176A5" w:rsidRPr="00C176A5" w:rsidRDefault="00C176A5" w:rsidP="00800889">
      <w:pPr>
        <w:jc w:val="center"/>
        <w:rPr>
          <w:rFonts w:ascii="Kristen ITC" w:hAnsi="Kristen ITC"/>
          <w:sz w:val="10"/>
          <w:szCs w:val="10"/>
        </w:rPr>
      </w:pPr>
    </w:p>
    <w:p w:rsidR="00800889" w:rsidRDefault="009F56B1" w:rsidP="00800889">
      <w:pPr>
        <w:jc w:val="center"/>
      </w:pPr>
      <w:r>
        <w:rPr>
          <w:noProof/>
        </w:rPr>
        <w:drawing>
          <wp:inline distT="0" distB="0" distL="0" distR="0" wp14:anchorId="3BF06EDB" wp14:editId="6664C877">
            <wp:extent cx="3514725" cy="2800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514725" cy="2800350"/>
                    </a:xfrm>
                    <a:prstGeom prst="rect">
                      <a:avLst/>
                    </a:prstGeom>
                  </pic:spPr>
                </pic:pic>
              </a:graphicData>
            </a:graphic>
          </wp:inline>
        </w:drawing>
      </w:r>
    </w:p>
    <w:p w:rsidR="00A52A21" w:rsidRPr="00C176A5" w:rsidRDefault="009F56B1" w:rsidP="00C176A5">
      <w:pPr>
        <w:jc w:val="center"/>
      </w:pPr>
      <w:r w:rsidRPr="009F56B1">
        <w:rPr>
          <w:noProof/>
        </w:rPr>
        <w:drawing>
          <wp:inline distT="0" distB="0" distL="0" distR="0" wp14:anchorId="5BF96267" wp14:editId="094100C8">
            <wp:extent cx="4200525" cy="3124200"/>
            <wp:effectExtent l="0" t="0" r="952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3124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bookmarkStart w:id="0" w:name="_GoBack"/>
    <w:bookmarkEnd w:id="0"/>
    <w:p w:rsidR="00A52A21" w:rsidRPr="00A52A21" w:rsidRDefault="007B1B42">
      <w:pPr>
        <w:rPr>
          <w:sz w:val="24"/>
          <w:szCs w:val="24"/>
        </w:rPr>
      </w:pPr>
      <w:r>
        <w:fldChar w:fldCharType="begin"/>
      </w:r>
      <w:r>
        <w:instrText xml:space="preserve"> HYPERLINK "http://www.teacherspayteachers.com/Product/Shades-of-Meaning-for-Verbs-and-Adjectives-Meets-Common-Core-Standard" </w:instrText>
      </w:r>
      <w:r>
        <w:fldChar w:fldCharType="separate"/>
      </w:r>
      <w:r w:rsidR="00A52A21" w:rsidRPr="00A52A21">
        <w:rPr>
          <w:rStyle w:val="Hyperlink"/>
          <w:rFonts w:ascii="Sue Ellen Francisco" w:hAnsi="Sue Ellen Francisco"/>
          <w:color w:val="D06161"/>
          <w:sz w:val="24"/>
          <w:szCs w:val="24"/>
          <w:shd w:val="clear" w:color="auto" w:fill="FFFFFF"/>
        </w:rPr>
        <w:t>http://www.teacherspayteachers.com/Product/Shades-of-Meaning-for-Verbs-and-Adjectives-Meets-Common-Core-Standard</w:t>
      </w:r>
      <w:r>
        <w:rPr>
          <w:rStyle w:val="Hyperlink"/>
          <w:rFonts w:ascii="Sue Ellen Francisco" w:hAnsi="Sue Ellen Francisco"/>
          <w:color w:val="D06161"/>
          <w:sz w:val="24"/>
          <w:szCs w:val="24"/>
          <w:shd w:val="clear" w:color="auto" w:fill="FFFFFF"/>
        </w:rPr>
        <w:fldChar w:fldCharType="end"/>
      </w:r>
    </w:p>
    <w:sectPr w:rsidR="00A52A21" w:rsidRPr="00A52A21" w:rsidSect="00C17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Sue Ellen Francisc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B1"/>
    <w:rsid w:val="007B1B42"/>
    <w:rsid w:val="00800889"/>
    <w:rsid w:val="009F56B1"/>
    <w:rsid w:val="00A52A21"/>
    <w:rsid w:val="00C176A5"/>
    <w:rsid w:val="00CC535E"/>
    <w:rsid w:val="00CD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B1"/>
    <w:rPr>
      <w:rFonts w:ascii="Tahoma" w:hAnsi="Tahoma" w:cs="Tahoma"/>
      <w:sz w:val="16"/>
      <w:szCs w:val="16"/>
    </w:rPr>
  </w:style>
  <w:style w:type="character" w:styleId="Hyperlink">
    <w:name w:val="Hyperlink"/>
    <w:basedOn w:val="DefaultParagraphFont"/>
    <w:uiPriority w:val="99"/>
    <w:semiHidden/>
    <w:unhideWhenUsed/>
    <w:rsid w:val="00A52A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B1"/>
    <w:rPr>
      <w:rFonts w:ascii="Tahoma" w:hAnsi="Tahoma" w:cs="Tahoma"/>
      <w:sz w:val="16"/>
      <w:szCs w:val="16"/>
    </w:rPr>
  </w:style>
  <w:style w:type="character" w:styleId="Hyperlink">
    <w:name w:val="Hyperlink"/>
    <w:basedOn w:val="DefaultParagraphFont"/>
    <w:uiPriority w:val="99"/>
    <w:semiHidden/>
    <w:unhideWhenUsed/>
    <w:rsid w:val="00A52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2012-11-24T15:32:00Z</dcterms:created>
  <dcterms:modified xsi:type="dcterms:W3CDTF">2012-11-26T01:15:00Z</dcterms:modified>
</cp:coreProperties>
</file>